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B43E" w14:textId="360327A9" w:rsidR="00A153EC" w:rsidRPr="00A153EC" w:rsidRDefault="00A153EC" w:rsidP="00A153EC">
      <w:pPr>
        <w:rPr>
          <w:b/>
          <w:bCs/>
        </w:rPr>
      </w:pPr>
      <w:r w:rsidRPr="00A153EC">
        <w:rPr>
          <w:b/>
          <w:bCs/>
        </w:rPr>
        <w:t>DOCUMENTO DE PRESUPUESTO ANUAL (EJERCICIO 2025 - ESTIMADO)</w:t>
      </w:r>
      <w:r>
        <w:rPr>
          <w:b/>
          <w:bCs/>
        </w:rPr>
        <w:t xml:space="preserve"> </w:t>
      </w:r>
      <w:r w:rsidRPr="00A153EC">
        <w:rPr>
          <w:b/>
          <w:bCs/>
        </w:rPr>
        <w:t>ANARGO 2002, SOCIEDAD LIMITADA</w:t>
      </w:r>
      <w:r>
        <w:rPr>
          <w:b/>
          <w:bCs/>
        </w:rPr>
        <w:t xml:space="preserve"> </w:t>
      </w:r>
      <w:r w:rsidRPr="00A153EC">
        <w:rPr>
          <w:b/>
          <w:bCs/>
        </w:rPr>
        <w:t>NIF:</w:t>
      </w:r>
      <w:r w:rsidRPr="00A153EC">
        <w:t> B35710805</w:t>
      </w:r>
    </w:p>
    <w:p w14:paraId="0D5F7D20" w14:textId="7737865C" w:rsidR="00A153EC" w:rsidRPr="00A153EC" w:rsidRDefault="00A153EC" w:rsidP="00A153EC">
      <w:pPr>
        <w:jc w:val="both"/>
      </w:pPr>
      <w:r w:rsidRPr="00A153EC">
        <w:t>El presente Presupuesto Anual, correspondiente al ejercicio 2025, se publica en cumplimiento de la Ley 12/2014 de Transparencia de Canarias. La información se presenta de forma </w:t>
      </w:r>
      <w:r w:rsidRPr="00A153EC">
        <w:rPr>
          <w:b/>
          <w:bCs/>
        </w:rPr>
        <w:t>agregada, anonimizada y simplificada</w:t>
      </w:r>
      <w:r w:rsidRPr="00A153EC">
        <w:t>, aplicando el principio de </w:t>
      </w:r>
      <w:r w:rsidRPr="00A153EC">
        <w:rPr>
          <w:b/>
          <w:bCs/>
        </w:rPr>
        <w:t>proporcionalidad</w:t>
      </w:r>
      <w:r w:rsidRPr="00A153EC">
        <w:t> para evitar la divulgación de datos personales (RGPD) o información sensible que comprometa la viabilidad o la posición competitiva de la Sociedad.</w:t>
      </w:r>
    </w:p>
    <w:p w14:paraId="4EA43B4B" w14:textId="77777777" w:rsidR="00A153EC" w:rsidRPr="00A153EC" w:rsidRDefault="00A153EC" w:rsidP="00A153EC">
      <w:pPr>
        <w:rPr>
          <w:b/>
          <w:bCs/>
        </w:rPr>
      </w:pPr>
      <w:r w:rsidRPr="00A153EC">
        <w:rPr>
          <w:b/>
          <w:bCs/>
        </w:rPr>
        <w:t>I. PREVISIÓN DE INGRESOS (ESTIMACIÓN BRUTA)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92"/>
        <w:gridCol w:w="4143"/>
        <w:gridCol w:w="1814"/>
      </w:tblGrid>
      <w:tr w:rsidR="00A153EC" w:rsidRPr="00A153EC" w14:paraId="6F1B5228" w14:textId="77777777" w:rsidTr="00A153EC">
        <w:tc>
          <w:tcPr>
            <w:tcW w:w="6192" w:type="dxa"/>
            <w:hideMark/>
          </w:tcPr>
          <w:p w14:paraId="0D838F01" w14:textId="77777777" w:rsidR="00A153EC" w:rsidRPr="00A153EC" w:rsidRDefault="00A153EC" w:rsidP="00A153EC">
            <w:pPr>
              <w:spacing w:after="160" w:line="278" w:lineRule="auto"/>
              <w:rPr>
                <w:b/>
                <w:bCs/>
              </w:rPr>
            </w:pPr>
            <w:r w:rsidRPr="00A153EC">
              <w:rPr>
                <w:b/>
                <w:bCs/>
              </w:rPr>
              <w:t>Concepto de Ingreso</w:t>
            </w:r>
          </w:p>
        </w:tc>
        <w:tc>
          <w:tcPr>
            <w:tcW w:w="4143" w:type="dxa"/>
            <w:hideMark/>
          </w:tcPr>
          <w:p w14:paraId="0B11DC47" w14:textId="77777777" w:rsidR="00A153EC" w:rsidRPr="00A153EC" w:rsidRDefault="00A153EC" w:rsidP="00A153EC">
            <w:pPr>
              <w:spacing w:after="160" w:line="278" w:lineRule="auto"/>
              <w:rPr>
                <w:b/>
                <w:bCs/>
              </w:rPr>
            </w:pPr>
            <w:r w:rsidRPr="00A153EC">
              <w:rPr>
                <w:b/>
                <w:bCs/>
              </w:rPr>
              <w:t>Cifra Estimada 2025</w:t>
            </w:r>
          </w:p>
        </w:tc>
        <w:tc>
          <w:tcPr>
            <w:tcW w:w="0" w:type="auto"/>
            <w:hideMark/>
          </w:tcPr>
          <w:p w14:paraId="473C4B23" w14:textId="77777777" w:rsidR="00A153EC" w:rsidRPr="00A153EC" w:rsidRDefault="00A153EC" w:rsidP="00A153EC">
            <w:pPr>
              <w:spacing w:after="160" w:line="278" w:lineRule="auto"/>
              <w:rPr>
                <w:b/>
                <w:bCs/>
              </w:rPr>
            </w:pPr>
            <w:r w:rsidRPr="00A153EC">
              <w:rPr>
                <w:b/>
                <w:bCs/>
              </w:rPr>
              <w:t>Unidad (Euros)</w:t>
            </w:r>
          </w:p>
        </w:tc>
      </w:tr>
      <w:tr w:rsidR="00A153EC" w:rsidRPr="00A153EC" w14:paraId="5DF12CD7" w14:textId="77777777" w:rsidTr="00A153EC">
        <w:tc>
          <w:tcPr>
            <w:tcW w:w="6192" w:type="dxa"/>
            <w:hideMark/>
          </w:tcPr>
          <w:p w14:paraId="062BBD93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b/>
                <w:bCs/>
              </w:rPr>
              <w:t>Ingresos por Ventas de Explotación (Agregado)</w:t>
            </w:r>
          </w:p>
        </w:tc>
        <w:tc>
          <w:tcPr>
            <w:tcW w:w="4143" w:type="dxa"/>
            <w:hideMark/>
          </w:tcPr>
          <w:p w14:paraId="57145963" w14:textId="0C3A92F0" w:rsidR="00A153EC" w:rsidRPr="00A153EC" w:rsidRDefault="00F63935" w:rsidP="00A153EC">
            <w:pPr>
              <w:spacing w:after="160" w:line="278" w:lineRule="auto"/>
            </w:pPr>
            <w:r>
              <w:t>4.733.008,86</w:t>
            </w:r>
          </w:p>
        </w:tc>
        <w:tc>
          <w:tcPr>
            <w:tcW w:w="0" w:type="auto"/>
            <w:hideMark/>
          </w:tcPr>
          <w:p w14:paraId="42B61284" w14:textId="77777777" w:rsidR="00A153EC" w:rsidRPr="00A153EC" w:rsidRDefault="00A153EC" w:rsidP="00A153EC">
            <w:pPr>
              <w:spacing w:after="160" w:line="278" w:lineRule="auto"/>
            </w:pPr>
            <w:r w:rsidRPr="00A153EC">
              <w:t>€</w:t>
            </w:r>
          </w:p>
        </w:tc>
      </w:tr>
      <w:tr w:rsidR="00A153EC" w:rsidRPr="00A153EC" w14:paraId="1E838399" w14:textId="77777777" w:rsidTr="00A153EC">
        <w:tc>
          <w:tcPr>
            <w:tcW w:w="6192" w:type="dxa"/>
            <w:hideMark/>
          </w:tcPr>
          <w:p w14:paraId="08521A9C" w14:textId="77777777" w:rsidR="00A153EC" w:rsidRPr="00A153EC" w:rsidRDefault="00A153EC" w:rsidP="00A153EC">
            <w:pPr>
              <w:spacing w:after="160" w:line="278" w:lineRule="auto"/>
            </w:pPr>
            <w:r w:rsidRPr="00A153EC">
              <w:t>Ingresos por Servicios Diversos (Ej. Cafetería, Lavado, etc.)</w:t>
            </w:r>
          </w:p>
        </w:tc>
        <w:tc>
          <w:tcPr>
            <w:tcW w:w="4143" w:type="dxa"/>
            <w:hideMark/>
          </w:tcPr>
          <w:p w14:paraId="50D398BB" w14:textId="52A1EE7C" w:rsidR="00A153EC" w:rsidRPr="00A153EC" w:rsidRDefault="00F63935" w:rsidP="00A153EC">
            <w:pPr>
              <w:spacing w:after="160" w:line="278" w:lineRule="auto"/>
            </w:pPr>
            <w:r>
              <w:t>1.371.402,89</w:t>
            </w:r>
          </w:p>
        </w:tc>
        <w:tc>
          <w:tcPr>
            <w:tcW w:w="0" w:type="auto"/>
            <w:hideMark/>
          </w:tcPr>
          <w:p w14:paraId="60971167" w14:textId="77777777" w:rsidR="00A153EC" w:rsidRPr="00A153EC" w:rsidRDefault="00A153EC" w:rsidP="00A153EC">
            <w:pPr>
              <w:spacing w:after="160" w:line="278" w:lineRule="auto"/>
            </w:pPr>
            <w:r w:rsidRPr="00A153EC">
              <w:t>€</w:t>
            </w:r>
          </w:p>
        </w:tc>
      </w:tr>
      <w:tr w:rsidR="00A153EC" w:rsidRPr="00A153EC" w14:paraId="23522844" w14:textId="77777777" w:rsidTr="00A153EC">
        <w:tc>
          <w:tcPr>
            <w:tcW w:w="6192" w:type="dxa"/>
            <w:hideMark/>
          </w:tcPr>
          <w:p w14:paraId="365C3CA1" w14:textId="77777777" w:rsidR="00A153EC" w:rsidRPr="00A153EC" w:rsidRDefault="00A153EC" w:rsidP="00A153EC">
            <w:pPr>
              <w:spacing w:after="160" w:line="278" w:lineRule="auto"/>
            </w:pPr>
            <w:r w:rsidRPr="00A153EC">
              <w:t>Ingresos Financieros y Otros</w:t>
            </w:r>
          </w:p>
        </w:tc>
        <w:tc>
          <w:tcPr>
            <w:tcW w:w="4143" w:type="dxa"/>
            <w:hideMark/>
          </w:tcPr>
          <w:p w14:paraId="0B8EC13C" w14:textId="6672177C" w:rsidR="00A153EC" w:rsidRPr="00A153EC" w:rsidRDefault="00F36480" w:rsidP="00A153EC">
            <w:pPr>
              <w:spacing w:after="160" w:line="278" w:lineRule="auto"/>
            </w:pPr>
            <w:r>
              <w:t>206.131,12</w:t>
            </w:r>
          </w:p>
        </w:tc>
        <w:tc>
          <w:tcPr>
            <w:tcW w:w="0" w:type="auto"/>
            <w:hideMark/>
          </w:tcPr>
          <w:p w14:paraId="7E97DEFA" w14:textId="77777777" w:rsidR="00A153EC" w:rsidRPr="00A153EC" w:rsidRDefault="00A153EC" w:rsidP="00A153EC">
            <w:pPr>
              <w:spacing w:after="160" w:line="278" w:lineRule="auto"/>
            </w:pPr>
            <w:r w:rsidRPr="00A153EC">
              <w:t>€</w:t>
            </w:r>
          </w:p>
        </w:tc>
      </w:tr>
      <w:tr w:rsidR="00A153EC" w:rsidRPr="00A153EC" w14:paraId="1955EC27" w14:textId="77777777" w:rsidTr="00A153EC">
        <w:tc>
          <w:tcPr>
            <w:tcW w:w="6192" w:type="dxa"/>
            <w:hideMark/>
          </w:tcPr>
          <w:p w14:paraId="21DF6D88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b/>
                <w:bCs/>
              </w:rPr>
              <w:t>Previsión de Subvenciones / Ayudas Públicas</w:t>
            </w:r>
          </w:p>
        </w:tc>
        <w:tc>
          <w:tcPr>
            <w:tcW w:w="4143" w:type="dxa"/>
            <w:hideMark/>
          </w:tcPr>
          <w:p w14:paraId="1379B00F" w14:textId="1EFFD855" w:rsidR="00A153EC" w:rsidRPr="00A153EC" w:rsidRDefault="00D748BD" w:rsidP="00A153EC">
            <w:pPr>
              <w:spacing w:after="160" w:line="278" w:lineRule="auto"/>
            </w:pPr>
            <w:r>
              <w:t>162.530,96</w:t>
            </w:r>
          </w:p>
        </w:tc>
        <w:tc>
          <w:tcPr>
            <w:tcW w:w="0" w:type="auto"/>
            <w:hideMark/>
          </w:tcPr>
          <w:p w14:paraId="3E63E506" w14:textId="77777777" w:rsidR="00A153EC" w:rsidRPr="00A153EC" w:rsidRDefault="00A153EC" w:rsidP="00A153EC">
            <w:pPr>
              <w:spacing w:after="160" w:line="278" w:lineRule="auto"/>
            </w:pPr>
            <w:r w:rsidRPr="00A153EC">
              <w:t>€</w:t>
            </w:r>
          </w:p>
        </w:tc>
      </w:tr>
      <w:tr w:rsidR="00A153EC" w:rsidRPr="00A153EC" w14:paraId="4FC067CB" w14:textId="77777777" w:rsidTr="00A153EC">
        <w:tc>
          <w:tcPr>
            <w:tcW w:w="6192" w:type="dxa"/>
            <w:hideMark/>
          </w:tcPr>
          <w:p w14:paraId="105146E6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b/>
                <w:bCs/>
              </w:rPr>
              <w:t>TOTAL INGRESOS BRUTOS PREVISTOS</w:t>
            </w:r>
          </w:p>
        </w:tc>
        <w:tc>
          <w:tcPr>
            <w:tcW w:w="4143" w:type="dxa"/>
            <w:hideMark/>
          </w:tcPr>
          <w:p w14:paraId="191997E9" w14:textId="0CC7D2AF" w:rsidR="00A153EC" w:rsidRPr="00A153EC" w:rsidRDefault="002A1B23" w:rsidP="00A153EC">
            <w:pPr>
              <w:spacing w:after="160" w:line="278" w:lineRule="auto"/>
            </w:pPr>
            <w:r>
              <w:t>6.</w:t>
            </w:r>
            <w:r w:rsidR="004C6CB9">
              <w:t>473.073,83</w:t>
            </w:r>
          </w:p>
        </w:tc>
        <w:tc>
          <w:tcPr>
            <w:tcW w:w="0" w:type="auto"/>
            <w:hideMark/>
          </w:tcPr>
          <w:p w14:paraId="05E57B86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b/>
                <w:bCs/>
              </w:rPr>
              <w:t>€</w:t>
            </w:r>
          </w:p>
        </w:tc>
      </w:tr>
    </w:tbl>
    <w:p w14:paraId="235AC5B8" w14:textId="229F4832" w:rsidR="00A153EC" w:rsidRPr="00A153EC" w:rsidRDefault="00A153EC" w:rsidP="00A153EC"/>
    <w:p w14:paraId="6C5FD7B1" w14:textId="77777777" w:rsidR="00A153EC" w:rsidRPr="00A153EC" w:rsidRDefault="00A153EC" w:rsidP="00A153EC">
      <w:pPr>
        <w:rPr>
          <w:b/>
          <w:bCs/>
        </w:rPr>
      </w:pPr>
      <w:r w:rsidRPr="00A153EC">
        <w:rPr>
          <w:b/>
          <w:bCs/>
        </w:rPr>
        <w:t>II. PREVISIÓN DE GASTOS (ESTIMACIÓN)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4"/>
        <w:gridCol w:w="2383"/>
        <w:gridCol w:w="1814"/>
      </w:tblGrid>
      <w:tr w:rsidR="00A153EC" w:rsidRPr="00A153EC" w14:paraId="7CDFB560" w14:textId="77777777" w:rsidTr="00A153EC">
        <w:tc>
          <w:tcPr>
            <w:tcW w:w="0" w:type="auto"/>
            <w:hideMark/>
          </w:tcPr>
          <w:p w14:paraId="33E295D1" w14:textId="77777777" w:rsidR="00A153EC" w:rsidRPr="00A153EC" w:rsidRDefault="00A153EC" w:rsidP="00A153EC">
            <w:pPr>
              <w:spacing w:after="160" w:line="278" w:lineRule="auto"/>
              <w:rPr>
                <w:b/>
                <w:bCs/>
              </w:rPr>
            </w:pPr>
            <w:r w:rsidRPr="00A153EC">
              <w:rPr>
                <w:b/>
                <w:bCs/>
              </w:rPr>
              <w:t>Concepto de Gasto</w:t>
            </w:r>
          </w:p>
        </w:tc>
        <w:tc>
          <w:tcPr>
            <w:tcW w:w="0" w:type="auto"/>
            <w:hideMark/>
          </w:tcPr>
          <w:p w14:paraId="169A37CA" w14:textId="77777777" w:rsidR="00A153EC" w:rsidRPr="00A153EC" w:rsidRDefault="00A153EC" w:rsidP="00A153EC">
            <w:pPr>
              <w:spacing w:after="160" w:line="278" w:lineRule="auto"/>
              <w:rPr>
                <w:b/>
                <w:bCs/>
              </w:rPr>
            </w:pPr>
            <w:r w:rsidRPr="00A153EC">
              <w:rPr>
                <w:b/>
                <w:bCs/>
              </w:rPr>
              <w:t>Cifra Estimada 2025</w:t>
            </w:r>
          </w:p>
        </w:tc>
        <w:tc>
          <w:tcPr>
            <w:tcW w:w="0" w:type="auto"/>
            <w:hideMark/>
          </w:tcPr>
          <w:p w14:paraId="355AF116" w14:textId="77777777" w:rsidR="00A153EC" w:rsidRPr="00A153EC" w:rsidRDefault="00A153EC" w:rsidP="00A153EC">
            <w:pPr>
              <w:spacing w:after="160" w:line="278" w:lineRule="auto"/>
              <w:rPr>
                <w:b/>
                <w:bCs/>
              </w:rPr>
            </w:pPr>
            <w:r w:rsidRPr="00A153EC">
              <w:rPr>
                <w:b/>
                <w:bCs/>
              </w:rPr>
              <w:t>Unidad (Euros)</w:t>
            </w:r>
          </w:p>
        </w:tc>
      </w:tr>
      <w:tr w:rsidR="00A153EC" w:rsidRPr="00A153EC" w14:paraId="32659C24" w14:textId="77777777" w:rsidTr="00A153EC">
        <w:tc>
          <w:tcPr>
            <w:tcW w:w="0" w:type="auto"/>
            <w:hideMark/>
          </w:tcPr>
          <w:p w14:paraId="2D3E22A8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b/>
                <w:bCs/>
              </w:rPr>
              <w:t>Gastos de Personal (Total Agregado)</w:t>
            </w:r>
          </w:p>
        </w:tc>
        <w:tc>
          <w:tcPr>
            <w:tcW w:w="0" w:type="auto"/>
            <w:hideMark/>
          </w:tcPr>
          <w:p w14:paraId="43C44765" w14:textId="56923367" w:rsidR="00A153EC" w:rsidRPr="00A153EC" w:rsidRDefault="009F1B34" w:rsidP="00A153EC">
            <w:pPr>
              <w:spacing w:after="160" w:line="278" w:lineRule="auto"/>
            </w:pPr>
            <w:r>
              <w:t>1.123.325,72</w:t>
            </w:r>
          </w:p>
        </w:tc>
        <w:tc>
          <w:tcPr>
            <w:tcW w:w="0" w:type="auto"/>
            <w:hideMark/>
          </w:tcPr>
          <w:p w14:paraId="5BF3C8A7" w14:textId="77777777" w:rsidR="00A153EC" w:rsidRPr="00A153EC" w:rsidRDefault="00A153EC" w:rsidP="00A153EC">
            <w:pPr>
              <w:spacing w:after="160" w:line="278" w:lineRule="auto"/>
            </w:pPr>
            <w:r w:rsidRPr="00A153EC">
              <w:t>€</w:t>
            </w:r>
          </w:p>
        </w:tc>
      </w:tr>
      <w:tr w:rsidR="00A153EC" w:rsidRPr="00A153EC" w14:paraId="69045960" w14:textId="77777777" w:rsidTr="00A153EC">
        <w:tc>
          <w:tcPr>
            <w:tcW w:w="0" w:type="auto"/>
            <w:hideMark/>
          </w:tcPr>
          <w:p w14:paraId="7F23D303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i/>
                <w:iCs/>
              </w:rPr>
              <w:t>Incluye salarios, Seguridad Social y retribuciones de la Administración/Gerencia.</w:t>
            </w:r>
          </w:p>
        </w:tc>
        <w:tc>
          <w:tcPr>
            <w:tcW w:w="0" w:type="auto"/>
            <w:hideMark/>
          </w:tcPr>
          <w:p w14:paraId="1C63144D" w14:textId="7DACF970" w:rsidR="00A153EC" w:rsidRPr="00A153EC" w:rsidRDefault="00A153EC" w:rsidP="00A153EC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00E8B57" w14:textId="77777777" w:rsidR="00A153EC" w:rsidRPr="00A153EC" w:rsidRDefault="00A153EC" w:rsidP="00A153EC">
            <w:pPr>
              <w:spacing w:after="160" w:line="278" w:lineRule="auto"/>
            </w:pPr>
          </w:p>
        </w:tc>
      </w:tr>
      <w:tr w:rsidR="00A153EC" w:rsidRPr="00A153EC" w14:paraId="35BEC01F" w14:textId="77777777" w:rsidTr="00A153EC">
        <w:tc>
          <w:tcPr>
            <w:tcW w:w="0" w:type="auto"/>
            <w:hideMark/>
          </w:tcPr>
          <w:p w14:paraId="66E5B0BB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b/>
                <w:bCs/>
              </w:rPr>
              <w:lastRenderedPageBreak/>
              <w:t>Gastos por Consumos y Compras (Agregado)</w:t>
            </w:r>
          </w:p>
        </w:tc>
        <w:tc>
          <w:tcPr>
            <w:tcW w:w="0" w:type="auto"/>
            <w:hideMark/>
          </w:tcPr>
          <w:p w14:paraId="14B9F59D" w14:textId="4801D750" w:rsidR="00A153EC" w:rsidRPr="00A153EC" w:rsidRDefault="009F1B34" w:rsidP="00A153EC">
            <w:pPr>
              <w:spacing w:after="160" w:line="278" w:lineRule="auto"/>
            </w:pPr>
            <w:r>
              <w:t>4.680.914,00</w:t>
            </w:r>
          </w:p>
        </w:tc>
        <w:tc>
          <w:tcPr>
            <w:tcW w:w="0" w:type="auto"/>
            <w:hideMark/>
          </w:tcPr>
          <w:p w14:paraId="3D104F4B" w14:textId="77777777" w:rsidR="00A153EC" w:rsidRPr="00A153EC" w:rsidRDefault="00A153EC" w:rsidP="00A153EC">
            <w:pPr>
              <w:spacing w:after="160" w:line="278" w:lineRule="auto"/>
            </w:pPr>
            <w:r w:rsidRPr="00A153EC">
              <w:t>€</w:t>
            </w:r>
          </w:p>
        </w:tc>
      </w:tr>
      <w:tr w:rsidR="00A153EC" w:rsidRPr="00A153EC" w14:paraId="30964095" w14:textId="77777777" w:rsidTr="00A153EC">
        <w:tc>
          <w:tcPr>
            <w:tcW w:w="0" w:type="auto"/>
            <w:hideMark/>
          </w:tcPr>
          <w:p w14:paraId="71DD30DD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i/>
                <w:iCs/>
              </w:rPr>
              <w:t>Incluye compras de mercancías, materias primas y existencias.</w:t>
            </w:r>
          </w:p>
        </w:tc>
        <w:tc>
          <w:tcPr>
            <w:tcW w:w="0" w:type="auto"/>
            <w:hideMark/>
          </w:tcPr>
          <w:p w14:paraId="4DA872B0" w14:textId="32D3DC89" w:rsidR="00A153EC" w:rsidRPr="00A153EC" w:rsidRDefault="00A153EC" w:rsidP="00A153EC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244B310" w14:textId="77777777" w:rsidR="00A153EC" w:rsidRPr="00A153EC" w:rsidRDefault="00A153EC" w:rsidP="00A153EC">
            <w:pPr>
              <w:spacing w:after="160" w:line="278" w:lineRule="auto"/>
            </w:pPr>
          </w:p>
        </w:tc>
      </w:tr>
      <w:tr w:rsidR="00A153EC" w:rsidRPr="00A153EC" w14:paraId="78ED0926" w14:textId="77777777" w:rsidTr="00A153EC">
        <w:tc>
          <w:tcPr>
            <w:tcW w:w="0" w:type="auto"/>
            <w:hideMark/>
          </w:tcPr>
          <w:p w14:paraId="0F3870D2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b/>
                <w:bCs/>
              </w:rPr>
              <w:t>Servicios Exteriores (Agregado)</w:t>
            </w:r>
          </w:p>
        </w:tc>
        <w:tc>
          <w:tcPr>
            <w:tcW w:w="0" w:type="auto"/>
            <w:hideMark/>
          </w:tcPr>
          <w:p w14:paraId="034CCFDB" w14:textId="2C305EC3" w:rsidR="00A153EC" w:rsidRPr="00A153EC" w:rsidRDefault="009F1B34" w:rsidP="00A153EC">
            <w:pPr>
              <w:spacing w:after="160" w:line="278" w:lineRule="auto"/>
            </w:pPr>
            <w:r>
              <w:t>355.197,79</w:t>
            </w:r>
          </w:p>
        </w:tc>
        <w:tc>
          <w:tcPr>
            <w:tcW w:w="0" w:type="auto"/>
            <w:hideMark/>
          </w:tcPr>
          <w:p w14:paraId="34CEB470" w14:textId="77777777" w:rsidR="00A153EC" w:rsidRPr="00A153EC" w:rsidRDefault="00A153EC" w:rsidP="00A153EC">
            <w:pPr>
              <w:spacing w:after="160" w:line="278" w:lineRule="auto"/>
            </w:pPr>
            <w:r w:rsidRPr="00A153EC">
              <w:t>€</w:t>
            </w:r>
          </w:p>
        </w:tc>
      </w:tr>
      <w:tr w:rsidR="00A153EC" w:rsidRPr="00A153EC" w14:paraId="50589413" w14:textId="77777777" w:rsidTr="00A153EC">
        <w:tc>
          <w:tcPr>
            <w:tcW w:w="0" w:type="auto"/>
            <w:hideMark/>
          </w:tcPr>
          <w:p w14:paraId="3884ED31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i/>
                <w:iCs/>
              </w:rPr>
              <w:t>Incluye reparaciones, suministros, alquileres, etc.</w:t>
            </w:r>
          </w:p>
        </w:tc>
        <w:tc>
          <w:tcPr>
            <w:tcW w:w="0" w:type="auto"/>
            <w:hideMark/>
          </w:tcPr>
          <w:p w14:paraId="5E8C4A57" w14:textId="4FE8BE1C" w:rsidR="00A153EC" w:rsidRPr="00A153EC" w:rsidRDefault="00A153EC" w:rsidP="00A153EC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70CC7C4" w14:textId="77777777" w:rsidR="00A153EC" w:rsidRPr="00A153EC" w:rsidRDefault="00A153EC" w:rsidP="00A153EC">
            <w:pPr>
              <w:spacing w:after="160" w:line="278" w:lineRule="auto"/>
            </w:pPr>
          </w:p>
        </w:tc>
      </w:tr>
      <w:tr w:rsidR="00A153EC" w:rsidRPr="00A153EC" w14:paraId="6F0F7183" w14:textId="77777777" w:rsidTr="00A153EC">
        <w:tc>
          <w:tcPr>
            <w:tcW w:w="0" w:type="auto"/>
            <w:hideMark/>
          </w:tcPr>
          <w:p w14:paraId="71358FFD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b/>
                <w:bCs/>
              </w:rPr>
              <w:t>Amortizaciones y Correcciones</w:t>
            </w:r>
          </w:p>
        </w:tc>
        <w:tc>
          <w:tcPr>
            <w:tcW w:w="0" w:type="auto"/>
            <w:hideMark/>
          </w:tcPr>
          <w:p w14:paraId="2EE1DD1D" w14:textId="5C4716BF" w:rsidR="00A153EC" w:rsidRPr="00A153EC" w:rsidRDefault="00EB7F4C" w:rsidP="00A153EC">
            <w:pPr>
              <w:spacing w:after="160" w:line="278" w:lineRule="auto"/>
            </w:pPr>
            <w:r>
              <w:t>20</w:t>
            </w:r>
            <w:r w:rsidR="00577964">
              <w:t>0.009,18</w:t>
            </w:r>
          </w:p>
        </w:tc>
        <w:tc>
          <w:tcPr>
            <w:tcW w:w="0" w:type="auto"/>
            <w:hideMark/>
          </w:tcPr>
          <w:p w14:paraId="29EC7349" w14:textId="77777777" w:rsidR="00A153EC" w:rsidRPr="00A153EC" w:rsidRDefault="00A153EC" w:rsidP="00A153EC">
            <w:pPr>
              <w:spacing w:after="160" w:line="278" w:lineRule="auto"/>
            </w:pPr>
            <w:r w:rsidRPr="00A153EC">
              <w:t>€</w:t>
            </w:r>
          </w:p>
        </w:tc>
      </w:tr>
      <w:tr w:rsidR="00A153EC" w:rsidRPr="00A153EC" w14:paraId="7646DCDF" w14:textId="77777777" w:rsidTr="00A153EC">
        <w:tc>
          <w:tcPr>
            <w:tcW w:w="0" w:type="auto"/>
            <w:hideMark/>
          </w:tcPr>
          <w:p w14:paraId="3E829F0F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b/>
                <w:bCs/>
              </w:rPr>
              <w:t>Gastos Financieros y Fiscales (Agregado)</w:t>
            </w:r>
          </w:p>
        </w:tc>
        <w:tc>
          <w:tcPr>
            <w:tcW w:w="0" w:type="auto"/>
            <w:hideMark/>
          </w:tcPr>
          <w:p w14:paraId="341CCEA7" w14:textId="580DDD82" w:rsidR="00A153EC" w:rsidRPr="00A153EC" w:rsidRDefault="00EB7F4C" w:rsidP="00A153EC">
            <w:pPr>
              <w:spacing w:after="160" w:line="278" w:lineRule="auto"/>
            </w:pPr>
            <w:r>
              <w:t>42.297,83</w:t>
            </w:r>
          </w:p>
        </w:tc>
        <w:tc>
          <w:tcPr>
            <w:tcW w:w="0" w:type="auto"/>
            <w:hideMark/>
          </w:tcPr>
          <w:p w14:paraId="5030AC17" w14:textId="77777777" w:rsidR="00A153EC" w:rsidRPr="00A153EC" w:rsidRDefault="00A153EC" w:rsidP="00A153EC">
            <w:pPr>
              <w:spacing w:after="160" w:line="278" w:lineRule="auto"/>
            </w:pPr>
            <w:r w:rsidRPr="00A153EC">
              <w:t>€</w:t>
            </w:r>
          </w:p>
        </w:tc>
      </w:tr>
      <w:tr w:rsidR="00A153EC" w:rsidRPr="00A153EC" w14:paraId="7BDEE324" w14:textId="77777777" w:rsidTr="00A153EC">
        <w:tc>
          <w:tcPr>
            <w:tcW w:w="0" w:type="auto"/>
            <w:hideMark/>
          </w:tcPr>
          <w:p w14:paraId="17945425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b/>
                <w:bCs/>
              </w:rPr>
              <w:t>TOTAL GASTOS PREVISTOS</w:t>
            </w:r>
          </w:p>
        </w:tc>
        <w:tc>
          <w:tcPr>
            <w:tcW w:w="0" w:type="auto"/>
            <w:hideMark/>
          </w:tcPr>
          <w:p w14:paraId="306CD01B" w14:textId="4C11D7EF" w:rsidR="00A153EC" w:rsidRPr="00A153EC" w:rsidRDefault="002A1B23" w:rsidP="00A153EC">
            <w:pPr>
              <w:spacing w:after="160" w:line="278" w:lineRule="auto"/>
            </w:pPr>
            <w:r>
              <w:t>6.401.744,52</w:t>
            </w:r>
          </w:p>
        </w:tc>
        <w:tc>
          <w:tcPr>
            <w:tcW w:w="0" w:type="auto"/>
            <w:hideMark/>
          </w:tcPr>
          <w:p w14:paraId="59786C48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b/>
                <w:bCs/>
              </w:rPr>
              <w:t>€</w:t>
            </w:r>
          </w:p>
        </w:tc>
      </w:tr>
    </w:tbl>
    <w:p w14:paraId="30BCC5E1" w14:textId="53A17224" w:rsidR="00A153EC" w:rsidRPr="00A153EC" w:rsidRDefault="00A153EC" w:rsidP="00A153EC"/>
    <w:p w14:paraId="55000E7F" w14:textId="77777777" w:rsidR="00A153EC" w:rsidRPr="00A153EC" w:rsidRDefault="00A153EC" w:rsidP="00A153EC">
      <w:pPr>
        <w:rPr>
          <w:b/>
          <w:bCs/>
        </w:rPr>
      </w:pPr>
      <w:r w:rsidRPr="00A153EC">
        <w:rPr>
          <w:b/>
          <w:bCs/>
        </w:rPr>
        <w:t>III. RESULTADO ECONÓMICO ANUAL (PREVISIÓN)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43"/>
        <w:gridCol w:w="2383"/>
        <w:gridCol w:w="1814"/>
      </w:tblGrid>
      <w:tr w:rsidR="00A153EC" w:rsidRPr="00A153EC" w14:paraId="1F7B7E95" w14:textId="77777777" w:rsidTr="00A153EC">
        <w:tc>
          <w:tcPr>
            <w:tcW w:w="0" w:type="auto"/>
            <w:hideMark/>
          </w:tcPr>
          <w:p w14:paraId="7E38FC18" w14:textId="77777777" w:rsidR="00A153EC" w:rsidRPr="00A153EC" w:rsidRDefault="00A153EC" w:rsidP="00A153EC">
            <w:pPr>
              <w:spacing w:after="160" w:line="278" w:lineRule="auto"/>
              <w:rPr>
                <w:b/>
                <w:bCs/>
              </w:rPr>
            </w:pPr>
            <w:r w:rsidRPr="00A153EC">
              <w:rPr>
                <w:b/>
                <w:bCs/>
              </w:rPr>
              <w:t>Concepto</w:t>
            </w:r>
          </w:p>
        </w:tc>
        <w:tc>
          <w:tcPr>
            <w:tcW w:w="0" w:type="auto"/>
            <w:hideMark/>
          </w:tcPr>
          <w:p w14:paraId="6B2C1C60" w14:textId="77777777" w:rsidR="00A153EC" w:rsidRPr="00A153EC" w:rsidRDefault="00A153EC" w:rsidP="00A153EC">
            <w:pPr>
              <w:spacing w:after="160" w:line="278" w:lineRule="auto"/>
              <w:rPr>
                <w:b/>
                <w:bCs/>
              </w:rPr>
            </w:pPr>
            <w:r w:rsidRPr="00A153EC">
              <w:rPr>
                <w:b/>
                <w:bCs/>
              </w:rPr>
              <w:t>Cifra Estimada 2025</w:t>
            </w:r>
          </w:p>
        </w:tc>
        <w:tc>
          <w:tcPr>
            <w:tcW w:w="0" w:type="auto"/>
            <w:hideMark/>
          </w:tcPr>
          <w:p w14:paraId="1649923A" w14:textId="77777777" w:rsidR="00A153EC" w:rsidRPr="00A153EC" w:rsidRDefault="00A153EC" w:rsidP="00A153EC">
            <w:pPr>
              <w:spacing w:after="160" w:line="278" w:lineRule="auto"/>
              <w:rPr>
                <w:b/>
                <w:bCs/>
              </w:rPr>
            </w:pPr>
            <w:r w:rsidRPr="00A153EC">
              <w:rPr>
                <w:b/>
                <w:bCs/>
              </w:rPr>
              <w:t>Unidad (Euros)</w:t>
            </w:r>
          </w:p>
        </w:tc>
      </w:tr>
      <w:tr w:rsidR="00A153EC" w:rsidRPr="00A153EC" w14:paraId="3F87EBF6" w14:textId="77777777" w:rsidTr="00A153EC">
        <w:tc>
          <w:tcPr>
            <w:tcW w:w="0" w:type="auto"/>
            <w:hideMark/>
          </w:tcPr>
          <w:p w14:paraId="5FB3E6DB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b/>
                <w:bCs/>
              </w:rPr>
              <w:t>RESULTADO BRUTO PREVISTO</w:t>
            </w:r>
          </w:p>
        </w:tc>
        <w:tc>
          <w:tcPr>
            <w:tcW w:w="0" w:type="auto"/>
            <w:hideMark/>
          </w:tcPr>
          <w:p w14:paraId="13AC3967" w14:textId="10089A97" w:rsidR="00A153EC" w:rsidRPr="00A153EC" w:rsidRDefault="00F36480" w:rsidP="00A153EC">
            <w:pPr>
              <w:spacing w:after="160" w:line="278" w:lineRule="auto"/>
            </w:pPr>
            <w:r>
              <w:t>71.329,31</w:t>
            </w:r>
          </w:p>
        </w:tc>
        <w:tc>
          <w:tcPr>
            <w:tcW w:w="0" w:type="auto"/>
            <w:hideMark/>
          </w:tcPr>
          <w:p w14:paraId="5122CFBA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b/>
                <w:bCs/>
              </w:rPr>
              <w:t>€</w:t>
            </w:r>
          </w:p>
        </w:tc>
      </w:tr>
      <w:tr w:rsidR="00A153EC" w:rsidRPr="00A153EC" w14:paraId="2045835C" w14:textId="77777777" w:rsidTr="00A153EC">
        <w:tc>
          <w:tcPr>
            <w:tcW w:w="0" w:type="auto"/>
            <w:hideMark/>
          </w:tcPr>
          <w:p w14:paraId="5C740A97" w14:textId="77777777" w:rsidR="00A153EC" w:rsidRPr="00A153EC" w:rsidRDefault="00A153EC" w:rsidP="00A153EC">
            <w:pPr>
              <w:spacing w:after="160" w:line="278" w:lineRule="auto"/>
            </w:pPr>
            <w:r w:rsidRPr="00A153EC">
              <w:rPr>
                <w:i/>
                <w:iCs/>
              </w:rPr>
              <w:t>Nota: Cifra antes de Impuesto de Sociedades.</w:t>
            </w:r>
          </w:p>
        </w:tc>
        <w:tc>
          <w:tcPr>
            <w:tcW w:w="0" w:type="auto"/>
            <w:hideMark/>
          </w:tcPr>
          <w:p w14:paraId="6AC734F8" w14:textId="77777777" w:rsidR="00A153EC" w:rsidRPr="00A153EC" w:rsidRDefault="00A153EC" w:rsidP="00A153EC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748006E" w14:textId="77777777" w:rsidR="00A153EC" w:rsidRPr="00A153EC" w:rsidRDefault="00A153EC" w:rsidP="00A153EC">
            <w:pPr>
              <w:spacing w:after="160" w:line="278" w:lineRule="auto"/>
            </w:pPr>
          </w:p>
        </w:tc>
      </w:tr>
    </w:tbl>
    <w:p w14:paraId="25CD1C97" w14:textId="3804776A" w:rsidR="00A153EC" w:rsidRPr="00A153EC" w:rsidRDefault="00A153EC" w:rsidP="00A153EC"/>
    <w:p w14:paraId="70AE0F67" w14:textId="4F028E1B" w:rsidR="00216A4D" w:rsidRDefault="009B0B03">
      <w:r>
        <w:rPr>
          <w:b/>
          <w:bCs/>
        </w:rPr>
        <w:t>19</w:t>
      </w:r>
      <w:r w:rsidR="00914D95">
        <w:rPr>
          <w:b/>
          <w:bCs/>
        </w:rPr>
        <w:t>/11/2025</w:t>
      </w:r>
      <w:r w:rsidR="00A153EC" w:rsidRPr="00A153EC">
        <w:rPr>
          <w:b/>
          <w:bCs/>
        </w:rPr>
        <w:t xml:space="preserve"> APROBACIÓN INTERNA DEL PRESUPUESTO</w:t>
      </w:r>
      <w:r w:rsidR="00A153EC" w:rsidRPr="00A153EC">
        <w:br/>
      </w:r>
      <w:r w:rsidR="00A153EC" w:rsidRPr="00A153EC">
        <w:rPr>
          <w:b/>
          <w:bCs/>
        </w:rPr>
        <w:t>La Administración de ANARGO 2002, S.L.</w:t>
      </w:r>
    </w:p>
    <w:sectPr w:rsidR="00216A4D" w:rsidSect="00A153E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EC"/>
    <w:rsid w:val="00064F9F"/>
    <w:rsid w:val="001829EE"/>
    <w:rsid w:val="00216A4D"/>
    <w:rsid w:val="0022603F"/>
    <w:rsid w:val="002A1B23"/>
    <w:rsid w:val="0046613C"/>
    <w:rsid w:val="004C6CB9"/>
    <w:rsid w:val="00577964"/>
    <w:rsid w:val="00590634"/>
    <w:rsid w:val="005D2874"/>
    <w:rsid w:val="005E1CBA"/>
    <w:rsid w:val="007B09DD"/>
    <w:rsid w:val="00824719"/>
    <w:rsid w:val="00914D95"/>
    <w:rsid w:val="00961EEE"/>
    <w:rsid w:val="009B0B03"/>
    <w:rsid w:val="009F1B34"/>
    <w:rsid w:val="00A153EC"/>
    <w:rsid w:val="00B85EC0"/>
    <w:rsid w:val="00C03757"/>
    <w:rsid w:val="00C73B34"/>
    <w:rsid w:val="00D748BD"/>
    <w:rsid w:val="00EB7F4C"/>
    <w:rsid w:val="00F36480"/>
    <w:rsid w:val="00F63935"/>
    <w:rsid w:val="00F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0CC3"/>
  <w15:chartTrackingRefBased/>
  <w15:docId w15:val="{6274EF11-23AC-4487-863F-6BB5761C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5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5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5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5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5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5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5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5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5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5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5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53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53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53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53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53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53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5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5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5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5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5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53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53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53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5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53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53E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1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256</Words>
  <Characters>1494</Characters>
  <Application>Microsoft Office Word</Application>
  <DocSecurity>0</DocSecurity>
  <Lines>135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MEDINA</dc:creator>
  <cp:keywords/>
  <dc:description/>
  <cp:lastModifiedBy>ANTONIO MEDINA</cp:lastModifiedBy>
  <cp:revision>12</cp:revision>
  <cp:lastPrinted>2025-11-14T10:11:00Z</cp:lastPrinted>
  <dcterms:created xsi:type="dcterms:W3CDTF">2025-11-14T01:26:00Z</dcterms:created>
  <dcterms:modified xsi:type="dcterms:W3CDTF">2025-11-19T09:05:00Z</dcterms:modified>
</cp:coreProperties>
</file>