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12C6" w14:textId="77777777" w:rsidR="00B66EE5" w:rsidRPr="00B66EE5" w:rsidRDefault="00B66EE5" w:rsidP="00B66EE5">
      <w:pPr>
        <w:jc w:val="center"/>
        <w:rPr>
          <w:rFonts w:ascii="Arial" w:hAnsi="Arial" w:cs="Arial"/>
          <w:b/>
          <w:bCs/>
        </w:rPr>
      </w:pPr>
      <w:r w:rsidRPr="00B66EE5">
        <w:rPr>
          <w:rFonts w:ascii="Arial" w:hAnsi="Arial" w:cs="Arial"/>
          <w:b/>
          <w:bCs/>
        </w:rPr>
        <w:t>NORMATIVA APLICABLE A LA ENTIDAD</w:t>
      </w:r>
    </w:p>
    <w:p w14:paraId="5080A376" w14:textId="77777777" w:rsidR="00B66EE5" w:rsidRDefault="00B66EE5" w:rsidP="00B66EE5">
      <w:pPr>
        <w:rPr>
          <w:rFonts w:ascii="Arial" w:hAnsi="Arial" w:cs="Arial"/>
          <w:b/>
          <w:bCs/>
        </w:rPr>
      </w:pPr>
    </w:p>
    <w:p w14:paraId="7A4DDBC4" w14:textId="342026E3" w:rsidR="00B66EE5" w:rsidRPr="00B66EE5" w:rsidRDefault="00B66EE5" w:rsidP="00B66EE5">
      <w:pPr>
        <w:rPr>
          <w:rFonts w:ascii="Arial" w:hAnsi="Arial" w:cs="Arial"/>
          <w:b/>
          <w:bCs/>
        </w:rPr>
      </w:pPr>
      <w:r w:rsidRPr="00B66EE5">
        <w:rPr>
          <w:rFonts w:ascii="Arial" w:hAnsi="Arial" w:cs="Arial"/>
          <w:b/>
          <w:bCs/>
        </w:rPr>
        <w:t>ANARGO 2002, SOCIEDAD LIMITADA</w:t>
      </w:r>
    </w:p>
    <w:p w14:paraId="17F4E3FE" w14:textId="77777777" w:rsidR="00B66EE5" w:rsidRPr="00B66EE5" w:rsidRDefault="00B66EE5" w:rsidP="00B66EE5">
      <w:pPr>
        <w:rPr>
          <w:rFonts w:ascii="Arial" w:hAnsi="Arial" w:cs="Arial"/>
        </w:rPr>
      </w:pPr>
      <w:r w:rsidRPr="00B66EE5">
        <w:rPr>
          <w:rFonts w:ascii="Arial" w:hAnsi="Arial" w:cs="Arial"/>
          <w:b/>
          <w:bCs/>
        </w:rPr>
        <w:t>NIF:</w:t>
      </w:r>
      <w:r w:rsidRPr="00B66EE5">
        <w:rPr>
          <w:rFonts w:ascii="Arial" w:hAnsi="Arial" w:cs="Arial"/>
        </w:rPr>
        <w:t> B35710805</w:t>
      </w:r>
      <w:r w:rsidRPr="00B66EE5">
        <w:rPr>
          <w:rFonts w:ascii="Arial" w:hAnsi="Arial" w:cs="Arial"/>
        </w:rPr>
        <w:br/>
      </w:r>
      <w:r w:rsidRPr="00B66EE5">
        <w:rPr>
          <w:rFonts w:ascii="Arial" w:hAnsi="Arial" w:cs="Arial"/>
          <w:b/>
          <w:bCs/>
        </w:rPr>
        <w:t>Domicilio Social:</w:t>
      </w:r>
      <w:r w:rsidRPr="00B66EE5">
        <w:rPr>
          <w:rFonts w:ascii="Arial" w:hAnsi="Arial" w:cs="Arial"/>
        </w:rPr>
        <w:t> Calle Orilla Alta, número 2, Sardina del Sur, Santa Lucía de Tirajana, Las Palmas.</w:t>
      </w:r>
    </w:p>
    <w:p w14:paraId="28DB4F6E" w14:textId="77777777" w:rsidR="00B66EE5" w:rsidRPr="00B66EE5" w:rsidRDefault="00B66EE5" w:rsidP="00B66EE5">
      <w:pPr>
        <w:jc w:val="both"/>
        <w:rPr>
          <w:rFonts w:ascii="Arial" w:hAnsi="Arial" w:cs="Arial"/>
        </w:rPr>
      </w:pPr>
      <w:r w:rsidRPr="00B66EE5">
        <w:rPr>
          <w:rFonts w:ascii="Arial" w:hAnsi="Arial" w:cs="Arial"/>
        </w:rPr>
        <w:t>En cumplimiento de la obligación de publicidad activa relativa a la normativa de aplicación, y de conformidad con el Artículo 14 de la Ley 12/2014, de 26 de diciembre, de transparencia y de acceso a la información pública de Canarias, se presenta a continuación el marco legal que rige la constitución, el funcionamiento y la actividad de ANARGO 2002, S.L.</w:t>
      </w:r>
    </w:p>
    <w:p w14:paraId="008305BB" w14:textId="77777777" w:rsidR="00B66EE5" w:rsidRPr="00B66EE5" w:rsidRDefault="00B66EE5" w:rsidP="00B66EE5">
      <w:pPr>
        <w:rPr>
          <w:rFonts w:ascii="Arial" w:hAnsi="Arial" w:cs="Arial"/>
          <w:b/>
          <w:bCs/>
        </w:rPr>
      </w:pPr>
      <w:r w:rsidRPr="00B66EE5">
        <w:rPr>
          <w:rFonts w:ascii="Arial" w:hAnsi="Arial" w:cs="Arial"/>
          <w:b/>
          <w:bCs/>
        </w:rPr>
        <w:t>I. NORMATIVA CONSTITUTIVA Y DE RÉGIMEN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3"/>
        <w:gridCol w:w="4093"/>
        <w:gridCol w:w="2638"/>
      </w:tblGrid>
      <w:tr w:rsidR="00B66EE5" w:rsidRPr="00B66EE5" w14:paraId="6DEE4725" w14:textId="77777777" w:rsidTr="00B66EE5">
        <w:tc>
          <w:tcPr>
            <w:tcW w:w="0" w:type="auto"/>
            <w:hideMark/>
          </w:tcPr>
          <w:p w14:paraId="3D7F9773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Tipo de Norma</w:t>
            </w:r>
          </w:p>
        </w:tc>
        <w:tc>
          <w:tcPr>
            <w:tcW w:w="0" w:type="auto"/>
            <w:hideMark/>
          </w:tcPr>
          <w:p w14:paraId="62E1D950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Disposición Legal</w:t>
            </w:r>
          </w:p>
        </w:tc>
        <w:tc>
          <w:tcPr>
            <w:tcW w:w="0" w:type="auto"/>
            <w:hideMark/>
          </w:tcPr>
          <w:p w14:paraId="0D5AC2C2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Objeto y Aplicación a ANARGO 2002, S.L.</w:t>
            </w:r>
          </w:p>
        </w:tc>
      </w:tr>
      <w:tr w:rsidR="00B66EE5" w:rsidRPr="00B66EE5" w14:paraId="6CEF481A" w14:textId="77777777" w:rsidTr="00B66EE5">
        <w:tc>
          <w:tcPr>
            <w:tcW w:w="0" w:type="auto"/>
            <w:hideMark/>
          </w:tcPr>
          <w:p w14:paraId="692C38E5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Norma Fundamental</w:t>
            </w:r>
          </w:p>
        </w:tc>
        <w:tc>
          <w:tcPr>
            <w:tcW w:w="0" w:type="auto"/>
            <w:hideMark/>
          </w:tcPr>
          <w:p w14:paraId="608F9D1B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Estatutos Sociales de ANARGO 2002, S.L.</w:t>
            </w:r>
          </w:p>
        </w:tc>
        <w:tc>
          <w:tcPr>
            <w:tcW w:w="0" w:type="auto"/>
            <w:hideMark/>
          </w:tcPr>
          <w:p w14:paraId="008AEE94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Norma interna que regula la denominación, el objeto social, el domicilio, el capital, los derechos de los socios y los órganos de administración.</w:t>
            </w:r>
          </w:p>
        </w:tc>
      </w:tr>
      <w:tr w:rsidR="00B66EE5" w:rsidRPr="00B66EE5" w14:paraId="4E063CF1" w14:textId="77777777" w:rsidTr="00B66EE5">
        <w:tc>
          <w:tcPr>
            <w:tcW w:w="0" w:type="auto"/>
            <w:hideMark/>
          </w:tcPr>
          <w:p w14:paraId="32AE1152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Normativa Societaria</w:t>
            </w:r>
          </w:p>
        </w:tc>
        <w:tc>
          <w:tcPr>
            <w:tcW w:w="0" w:type="auto"/>
            <w:hideMark/>
          </w:tcPr>
          <w:p w14:paraId="5ADB502D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Real Decreto Legislativo 1/2010, de 2 de julio, por el que se aprueba el Texto Refundido de la Ley de Sociedades de Capital (LSC).</w:t>
            </w:r>
          </w:p>
        </w:tc>
        <w:tc>
          <w:tcPr>
            <w:tcW w:w="0" w:type="auto"/>
            <w:hideMark/>
          </w:tcPr>
          <w:p w14:paraId="2A9FC2F0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Marco legal general que rige la vida y el funcionamiento de las Sociedades Limitadas en España.</w:t>
            </w:r>
          </w:p>
        </w:tc>
      </w:tr>
      <w:tr w:rsidR="00B66EE5" w:rsidRPr="00B66EE5" w14:paraId="09E9370C" w14:textId="77777777" w:rsidTr="00B66EE5">
        <w:tc>
          <w:tcPr>
            <w:tcW w:w="0" w:type="auto"/>
            <w:hideMark/>
          </w:tcPr>
          <w:p w14:paraId="605CB587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Normativa Sectorial</w:t>
            </w:r>
          </w:p>
        </w:tc>
        <w:tc>
          <w:tcPr>
            <w:tcW w:w="0" w:type="auto"/>
            <w:hideMark/>
          </w:tcPr>
          <w:p w14:paraId="5FACDCEC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Disposiciones aplicables a las actividades que componen el Objeto Social</w:t>
            </w:r>
            <w:r w:rsidRPr="00B66EE5">
              <w:rPr>
                <w:rFonts w:ascii="Arial" w:hAnsi="Arial" w:cs="Arial"/>
              </w:rPr>
              <w:t> (Art. 2º de los Estatutos), incluyendo normativa comercial, de importación/exportación, agraria, de residuos, de servicios y de telecomunicaciones.</w:t>
            </w:r>
          </w:p>
        </w:tc>
        <w:tc>
          <w:tcPr>
            <w:tcW w:w="0" w:type="auto"/>
            <w:hideMark/>
          </w:tcPr>
          <w:p w14:paraId="05A4449F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Regulación específica que rige cada actividad económica desarrollada por la Sociedad.</w:t>
            </w:r>
          </w:p>
        </w:tc>
      </w:tr>
    </w:tbl>
    <w:p w14:paraId="08A4F9D8" w14:textId="77777777" w:rsidR="00B66EE5" w:rsidRDefault="00B66EE5" w:rsidP="00B66EE5">
      <w:pPr>
        <w:rPr>
          <w:rFonts w:ascii="Arial" w:hAnsi="Arial" w:cs="Arial"/>
          <w:b/>
          <w:bCs/>
        </w:rPr>
      </w:pPr>
    </w:p>
    <w:p w14:paraId="070B483F" w14:textId="77777777" w:rsidR="00B66EE5" w:rsidRDefault="00B66EE5" w:rsidP="00B66EE5">
      <w:pPr>
        <w:rPr>
          <w:rFonts w:ascii="Arial" w:hAnsi="Arial" w:cs="Arial"/>
          <w:b/>
          <w:bCs/>
        </w:rPr>
      </w:pPr>
    </w:p>
    <w:p w14:paraId="52F16C13" w14:textId="3C11843F" w:rsidR="00B66EE5" w:rsidRPr="00B66EE5" w:rsidRDefault="00B66EE5" w:rsidP="00B66EE5">
      <w:pPr>
        <w:rPr>
          <w:rFonts w:ascii="Arial" w:hAnsi="Arial" w:cs="Arial"/>
          <w:b/>
          <w:bCs/>
        </w:rPr>
      </w:pPr>
      <w:r w:rsidRPr="00B66EE5">
        <w:rPr>
          <w:rFonts w:ascii="Arial" w:hAnsi="Arial" w:cs="Arial"/>
          <w:b/>
          <w:bCs/>
        </w:rPr>
        <w:lastRenderedPageBreak/>
        <w:t>II. NORMATIVA DE TRANSPARENCIA Y BUEN GOBIERNO</w:t>
      </w:r>
    </w:p>
    <w:p w14:paraId="12CBEEE5" w14:textId="77777777" w:rsidR="00B66EE5" w:rsidRPr="00B66EE5" w:rsidRDefault="00B66EE5" w:rsidP="00B66EE5">
      <w:pPr>
        <w:rPr>
          <w:rFonts w:ascii="Arial" w:hAnsi="Arial" w:cs="Arial"/>
        </w:rPr>
      </w:pPr>
      <w:r w:rsidRPr="00B66EE5">
        <w:rPr>
          <w:rFonts w:ascii="Arial" w:hAnsi="Arial" w:cs="Arial"/>
        </w:rPr>
        <w:t>Como entidad privada perceptora de fondos públicos, ANARGO 2002, S.L. está sujeta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3649"/>
        <w:gridCol w:w="3287"/>
      </w:tblGrid>
      <w:tr w:rsidR="00B66EE5" w:rsidRPr="00B66EE5" w14:paraId="19E2588E" w14:textId="77777777" w:rsidTr="00B66EE5">
        <w:tc>
          <w:tcPr>
            <w:tcW w:w="0" w:type="auto"/>
            <w:hideMark/>
          </w:tcPr>
          <w:p w14:paraId="34988070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Tipo de Norma</w:t>
            </w:r>
          </w:p>
        </w:tc>
        <w:tc>
          <w:tcPr>
            <w:tcW w:w="0" w:type="auto"/>
            <w:hideMark/>
          </w:tcPr>
          <w:p w14:paraId="598419D5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Disposición Legal</w:t>
            </w:r>
          </w:p>
        </w:tc>
        <w:tc>
          <w:tcPr>
            <w:tcW w:w="0" w:type="auto"/>
            <w:hideMark/>
          </w:tcPr>
          <w:p w14:paraId="3BDFF5B8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Objeto y Aplicación a ANARGO 2002, S.L.</w:t>
            </w:r>
          </w:p>
        </w:tc>
      </w:tr>
      <w:tr w:rsidR="00B66EE5" w:rsidRPr="00B66EE5" w14:paraId="04840584" w14:textId="77777777" w:rsidTr="00B66EE5">
        <w:tc>
          <w:tcPr>
            <w:tcW w:w="0" w:type="auto"/>
            <w:hideMark/>
          </w:tcPr>
          <w:p w14:paraId="1B6C08B8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Normativa Canaria</w:t>
            </w:r>
          </w:p>
        </w:tc>
        <w:tc>
          <w:tcPr>
            <w:tcW w:w="0" w:type="auto"/>
            <w:hideMark/>
          </w:tcPr>
          <w:p w14:paraId="1A97391D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Ley 12/2014, de 26 de diciembre, de transparencia y de acceso a la información pública de Canarias.</w:t>
            </w:r>
          </w:p>
        </w:tc>
        <w:tc>
          <w:tcPr>
            <w:tcW w:w="0" w:type="auto"/>
            <w:hideMark/>
          </w:tcPr>
          <w:p w14:paraId="3676BED7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Establece las obligaciones de publicidad activa y el derecho de acceso a la información pública en el ámbito de la Comunidad Autónoma de Canarias.</w:t>
            </w:r>
          </w:p>
        </w:tc>
      </w:tr>
      <w:tr w:rsidR="00B66EE5" w:rsidRPr="00B66EE5" w14:paraId="3E7F447F" w14:textId="77777777" w:rsidTr="00B66EE5">
        <w:tc>
          <w:tcPr>
            <w:tcW w:w="0" w:type="auto"/>
            <w:hideMark/>
          </w:tcPr>
          <w:p w14:paraId="57D45066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Normativa Estatal</w:t>
            </w:r>
          </w:p>
        </w:tc>
        <w:tc>
          <w:tcPr>
            <w:tcW w:w="0" w:type="auto"/>
            <w:hideMark/>
          </w:tcPr>
          <w:p w14:paraId="071D42C8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Ley 19/2013, de 9 de diciembre, de transparencia, acceso a la información pública y buen gobierno.</w:t>
            </w:r>
          </w:p>
        </w:tc>
        <w:tc>
          <w:tcPr>
            <w:tcW w:w="0" w:type="auto"/>
            <w:hideMark/>
          </w:tcPr>
          <w:p w14:paraId="0897B173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Marco estatal aplicable con carácter supletorio y en lo que proceda a las entidades privadas que perciben ayudas o subvenciones públicas.</w:t>
            </w:r>
          </w:p>
        </w:tc>
      </w:tr>
      <w:tr w:rsidR="00B66EE5" w:rsidRPr="00B66EE5" w14:paraId="712F3180" w14:textId="77777777" w:rsidTr="00B66EE5">
        <w:tc>
          <w:tcPr>
            <w:tcW w:w="0" w:type="auto"/>
            <w:hideMark/>
          </w:tcPr>
          <w:p w14:paraId="33738D0F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Protección de Datos</w:t>
            </w:r>
          </w:p>
        </w:tc>
        <w:tc>
          <w:tcPr>
            <w:tcW w:w="0" w:type="auto"/>
            <w:hideMark/>
          </w:tcPr>
          <w:p w14:paraId="72F758E1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Reglamento General de Protección de Datos (RGPD) (UE) 2016/679 y Ley Orgánica 3/2018, de 5 de diciembre, de Protección de Datos Personales y garantía de los derechos digitales.</w:t>
            </w:r>
          </w:p>
        </w:tc>
        <w:tc>
          <w:tcPr>
            <w:tcW w:w="0" w:type="auto"/>
            <w:hideMark/>
          </w:tcPr>
          <w:p w14:paraId="1619A72D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Regula el tratamiento de datos personales, limitando la publicidad de información sensible para Administradores y empleados.</w:t>
            </w:r>
          </w:p>
        </w:tc>
      </w:tr>
    </w:tbl>
    <w:p w14:paraId="4EACA707" w14:textId="77777777" w:rsidR="00B66EE5" w:rsidRDefault="00B66EE5" w:rsidP="00B66EE5">
      <w:pPr>
        <w:rPr>
          <w:rFonts w:ascii="Arial" w:hAnsi="Arial" w:cs="Arial"/>
          <w:b/>
          <w:bCs/>
        </w:rPr>
      </w:pPr>
    </w:p>
    <w:p w14:paraId="3A8AF8A2" w14:textId="56DF46D1" w:rsidR="00B66EE5" w:rsidRPr="00B66EE5" w:rsidRDefault="00B66EE5" w:rsidP="00B66EE5">
      <w:pPr>
        <w:rPr>
          <w:rFonts w:ascii="Arial" w:hAnsi="Arial" w:cs="Arial"/>
          <w:b/>
          <w:bCs/>
        </w:rPr>
      </w:pPr>
      <w:r w:rsidRPr="00B66EE5">
        <w:rPr>
          <w:rFonts w:ascii="Arial" w:hAnsi="Arial" w:cs="Arial"/>
          <w:b/>
          <w:bCs/>
        </w:rPr>
        <w:t>III. NORMATIVA LABORAL Y DE GESTIÓN DE PERSONAL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3"/>
        <w:gridCol w:w="3002"/>
        <w:gridCol w:w="4069"/>
      </w:tblGrid>
      <w:tr w:rsidR="00B66EE5" w:rsidRPr="00B66EE5" w14:paraId="7E67666D" w14:textId="77777777" w:rsidTr="00B66EE5">
        <w:tc>
          <w:tcPr>
            <w:tcW w:w="0" w:type="auto"/>
            <w:hideMark/>
          </w:tcPr>
          <w:p w14:paraId="00711F85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Tipo de Norma</w:t>
            </w:r>
          </w:p>
        </w:tc>
        <w:tc>
          <w:tcPr>
            <w:tcW w:w="0" w:type="auto"/>
            <w:hideMark/>
          </w:tcPr>
          <w:p w14:paraId="0ED2DB6E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Disposición Legal</w:t>
            </w:r>
          </w:p>
        </w:tc>
        <w:tc>
          <w:tcPr>
            <w:tcW w:w="0" w:type="auto"/>
            <w:hideMark/>
          </w:tcPr>
          <w:p w14:paraId="4A38C196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66EE5">
              <w:rPr>
                <w:rFonts w:ascii="Arial" w:hAnsi="Arial" w:cs="Arial"/>
                <w:b/>
                <w:bCs/>
              </w:rPr>
              <w:t>Objeto y Aplicación a ANARGO 2002, S.L.</w:t>
            </w:r>
          </w:p>
        </w:tc>
      </w:tr>
      <w:tr w:rsidR="00B66EE5" w:rsidRPr="00B66EE5" w14:paraId="14FD4BBC" w14:textId="77777777" w:rsidTr="00B66EE5">
        <w:tc>
          <w:tcPr>
            <w:tcW w:w="0" w:type="auto"/>
            <w:hideMark/>
          </w:tcPr>
          <w:p w14:paraId="5FD15E54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Marco Laboral</w:t>
            </w:r>
          </w:p>
        </w:tc>
        <w:tc>
          <w:tcPr>
            <w:tcW w:w="0" w:type="auto"/>
            <w:hideMark/>
          </w:tcPr>
          <w:p w14:paraId="7E1CAABB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Estatuto de los Trabajadores</w:t>
            </w:r>
          </w:p>
        </w:tc>
        <w:tc>
          <w:tcPr>
            <w:tcW w:w="0" w:type="auto"/>
            <w:hideMark/>
          </w:tcPr>
          <w:p w14:paraId="2CCECF8E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Regula las relaciones laborales entre la Sociedad y su personal empleado.</w:t>
            </w:r>
          </w:p>
        </w:tc>
      </w:tr>
      <w:tr w:rsidR="00B66EE5" w:rsidRPr="00B66EE5" w14:paraId="2B5C7FE2" w14:textId="77777777" w:rsidTr="00B66EE5">
        <w:tc>
          <w:tcPr>
            <w:tcW w:w="0" w:type="auto"/>
            <w:hideMark/>
          </w:tcPr>
          <w:p w14:paraId="544F3A45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Convenio Colectivo</w:t>
            </w:r>
          </w:p>
        </w:tc>
        <w:tc>
          <w:tcPr>
            <w:tcW w:w="0" w:type="auto"/>
            <w:hideMark/>
          </w:tcPr>
          <w:p w14:paraId="7E7B5423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  <w:b/>
                <w:bCs/>
              </w:rPr>
              <w:t>Convenio Colectivo Estatal de Estaciones de Servicio (Código de Convenio 99001995011981)</w:t>
            </w:r>
          </w:p>
        </w:tc>
        <w:tc>
          <w:tcPr>
            <w:tcW w:w="0" w:type="auto"/>
            <w:hideMark/>
          </w:tcPr>
          <w:p w14:paraId="5C57B235" w14:textId="77777777" w:rsidR="00B66EE5" w:rsidRPr="00B66EE5" w:rsidRDefault="00B66EE5" w:rsidP="00B66EE5">
            <w:pPr>
              <w:spacing w:after="160" w:line="278" w:lineRule="auto"/>
              <w:rPr>
                <w:rFonts w:ascii="Arial" w:hAnsi="Arial" w:cs="Arial"/>
              </w:rPr>
            </w:pPr>
            <w:r w:rsidRPr="00B66EE5">
              <w:rPr>
                <w:rFonts w:ascii="Arial" w:hAnsi="Arial" w:cs="Arial"/>
              </w:rPr>
              <w:t>Norma que determina las condiciones de trabajo y las </w:t>
            </w:r>
            <w:r w:rsidRPr="00B66EE5">
              <w:rPr>
                <w:rFonts w:ascii="Arial" w:hAnsi="Arial" w:cs="Arial"/>
                <w:b/>
                <w:bCs/>
              </w:rPr>
              <w:t>tablas salariales mínimas</w:t>
            </w:r>
            <w:r w:rsidRPr="00B66EE5">
              <w:rPr>
                <w:rFonts w:ascii="Arial" w:hAnsi="Arial" w:cs="Arial"/>
              </w:rPr>
              <w:t> de aplicación al personal de la Sociedad. Se utiliza como referencia para justificar la proporcionalidad de las retribuciones publicadas.</w:t>
            </w:r>
          </w:p>
        </w:tc>
      </w:tr>
    </w:tbl>
    <w:p w14:paraId="2F26F641" w14:textId="77777777" w:rsidR="00216A4D" w:rsidRDefault="00216A4D"/>
    <w:sectPr w:rsidR="00216A4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503D" w14:textId="77777777" w:rsidR="00B66EE5" w:rsidRDefault="00B66EE5" w:rsidP="00B66EE5">
      <w:pPr>
        <w:spacing w:after="0" w:line="240" w:lineRule="auto"/>
      </w:pPr>
      <w:r>
        <w:separator/>
      </w:r>
    </w:p>
  </w:endnote>
  <w:endnote w:type="continuationSeparator" w:id="0">
    <w:p w14:paraId="651884A4" w14:textId="77777777" w:rsidR="00B66EE5" w:rsidRDefault="00B66EE5" w:rsidP="00B6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6DE1" w14:textId="23C05502" w:rsidR="00B66EE5" w:rsidRPr="00B66EE5" w:rsidRDefault="00B66EE5" w:rsidP="00B66EE5">
    <w:pPr>
      <w:rPr>
        <w:rFonts w:ascii="Arial" w:hAnsi="Arial" w:cs="Arial"/>
        <w:sz w:val="18"/>
        <w:szCs w:val="18"/>
      </w:rPr>
    </w:pPr>
    <w:r w:rsidRPr="00B66EE5">
      <w:rPr>
        <w:rFonts w:ascii="Arial" w:hAnsi="Arial" w:cs="Arial"/>
        <w:b/>
        <w:bCs/>
        <w:sz w:val="18"/>
        <w:szCs w:val="18"/>
      </w:rPr>
      <w:t>Fecha de Última Actualización:</w:t>
    </w:r>
    <w:r w:rsidRPr="00B66EE5">
      <w:rPr>
        <w:rFonts w:ascii="Arial" w:hAnsi="Arial" w:cs="Arial"/>
        <w:sz w:val="18"/>
        <w:szCs w:val="18"/>
      </w:rPr>
      <w:t> </w:t>
    </w:r>
    <w:r>
      <w:rPr>
        <w:rFonts w:ascii="Arial" w:hAnsi="Arial" w:cs="Arial"/>
        <w:sz w:val="18"/>
        <w:szCs w:val="18"/>
      </w:rPr>
      <w:t>11/2025</w:t>
    </w:r>
  </w:p>
  <w:p w14:paraId="6FAE124B" w14:textId="77777777" w:rsidR="00B66EE5" w:rsidRDefault="00B66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27BA" w14:textId="77777777" w:rsidR="00B66EE5" w:rsidRDefault="00B66EE5" w:rsidP="00B66EE5">
      <w:pPr>
        <w:spacing w:after="0" w:line="240" w:lineRule="auto"/>
      </w:pPr>
      <w:r>
        <w:separator/>
      </w:r>
    </w:p>
  </w:footnote>
  <w:footnote w:type="continuationSeparator" w:id="0">
    <w:p w14:paraId="7A43F250" w14:textId="77777777" w:rsidR="00B66EE5" w:rsidRDefault="00B66EE5" w:rsidP="00B6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E5"/>
    <w:rsid w:val="00216A4D"/>
    <w:rsid w:val="005E1CBA"/>
    <w:rsid w:val="00961EEE"/>
    <w:rsid w:val="00B362DB"/>
    <w:rsid w:val="00B6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969"/>
  <w15:chartTrackingRefBased/>
  <w15:docId w15:val="{E513EAA4-E7F8-489A-A695-6DBF3F73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E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E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E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E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E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E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E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E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E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E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E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6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EE5"/>
  </w:style>
  <w:style w:type="paragraph" w:styleId="Piedepgina">
    <w:name w:val="footer"/>
    <w:basedOn w:val="Normal"/>
    <w:link w:val="PiedepginaCar"/>
    <w:uiPriority w:val="99"/>
    <w:unhideWhenUsed/>
    <w:rsid w:val="00B66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2595</Characters>
  <Application>Microsoft Office Word</Application>
  <DocSecurity>0</DocSecurity>
  <Lines>144</Lines>
  <Paragraphs>47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MEDINA</dc:creator>
  <cp:keywords/>
  <dc:description/>
  <cp:lastModifiedBy>ANTONIO MEDINA</cp:lastModifiedBy>
  <cp:revision>1</cp:revision>
  <dcterms:created xsi:type="dcterms:W3CDTF">2025-11-06T10:46:00Z</dcterms:created>
  <dcterms:modified xsi:type="dcterms:W3CDTF">2025-11-06T10:49:00Z</dcterms:modified>
</cp:coreProperties>
</file>